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8F57">
      <w:pPr>
        <w:widowControl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部门整体绩效目标表</w:t>
      </w:r>
    </w:p>
    <w:p w14:paraId="273F8233">
      <w:pPr>
        <w:widowControl/>
        <w:spacing w:before="156" w:beforeLines="50"/>
        <w:jc w:val="right"/>
        <w:rPr>
          <w:rFonts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单位：万元</w:t>
      </w:r>
    </w:p>
    <w:tbl>
      <w:tblPr>
        <w:tblStyle w:val="3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9"/>
        <w:gridCol w:w="794"/>
        <w:gridCol w:w="29"/>
        <w:gridCol w:w="1406"/>
        <w:gridCol w:w="91"/>
        <w:gridCol w:w="1095"/>
        <w:gridCol w:w="569"/>
        <w:gridCol w:w="361"/>
        <w:gridCol w:w="242"/>
        <w:gridCol w:w="147"/>
        <w:gridCol w:w="783"/>
        <w:gridCol w:w="29"/>
        <w:gridCol w:w="930"/>
        <w:gridCol w:w="28"/>
        <w:gridCol w:w="576"/>
        <w:gridCol w:w="630"/>
      </w:tblGrid>
      <w:tr w14:paraId="2C31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E2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部门（单位）</w:t>
            </w:r>
          </w:p>
          <w:p w14:paraId="6CF79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771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58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鄂州市公共检验检测中心</w:t>
            </w:r>
          </w:p>
        </w:tc>
      </w:tr>
      <w:tr w14:paraId="461B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FB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填报人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AB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杨世晖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02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2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17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027-56919176</w:t>
            </w:r>
          </w:p>
        </w:tc>
      </w:tr>
      <w:tr w14:paraId="215B2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D8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部门总体</w:t>
            </w:r>
          </w:p>
          <w:p w14:paraId="4CD6F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资金情况</w:t>
            </w:r>
          </w:p>
        </w:tc>
        <w:tc>
          <w:tcPr>
            <w:tcW w:w="3415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5E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总体资金情况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39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当年金额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E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占比</w:t>
            </w: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31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近两年收支金额</w:t>
            </w:r>
          </w:p>
        </w:tc>
      </w:tr>
      <w:tr w14:paraId="315A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8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1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AF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09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D7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37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>2022年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95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>2023年</w:t>
            </w:r>
          </w:p>
        </w:tc>
      </w:tr>
      <w:tr w14:paraId="31C6C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C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97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收入</w:t>
            </w:r>
          </w:p>
          <w:p w14:paraId="7D6E7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构成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69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财政拨款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09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2142.02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F1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84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2116.68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E2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1930.07</w:t>
            </w:r>
          </w:p>
        </w:tc>
      </w:tr>
      <w:tr w14:paraId="0BFC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A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F3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FB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财政专户管理资金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3B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7B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F7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29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32F0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C6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5B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9B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单位资金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85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FF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1B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B2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07E9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45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68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04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6F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2142.02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1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AC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2116.68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93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1930.07</w:t>
            </w:r>
          </w:p>
        </w:tc>
      </w:tr>
      <w:tr w14:paraId="65B0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71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B4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支出</w:t>
            </w:r>
          </w:p>
          <w:p w14:paraId="09F2F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构成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25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人员类项目支出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B4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991.03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60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46.27%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03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686.16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D8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813.86</w:t>
            </w:r>
          </w:p>
        </w:tc>
      </w:tr>
      <w:tr w14:paraId="4634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0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7C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F8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运转类项目支出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6F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127.98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EA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5.97%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16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129.86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9C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112.66</w:t>
            </w:r>
          </w:p>
        </w:tc>
      </w:tr>
      <w:tr w14:paraId="737C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A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71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28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特定目标类项目支出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DE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1023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96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47.76%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49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1300.66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A8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1003.55</w:t>
            </w:r>
          </w:p>
        </w:tc>
      </w:tr>
      <w:tr w14:paraId="1844C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2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1D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41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B2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2142.02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8F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95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2116.68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74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1930.07</w:t>
            </w:r>
          </w:p>
        </w:tc>
      </w:tr>
      <w:tr w14:paraId="7686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C6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部门职能概述</w:t>
            </w:r>
          </w:p>
        </w:tc>
        <w:tc>
          <w:tcPr>
            <w:tcW w:w="771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17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公共检验检测中心是市政府公益一类事业单位，下设鄂州市食品药品检验检测所和市农产品质量安全检验检测所，目前主要承担全市食品、药品、化妆品及农产品检测工作。承担中心文电会务、机要保密、公务接待、档案管理、政务公开、信息宣传、应急管理、政府采购（办公设备）、网站维护等事项。负责协调处理中心决策，经营和管理中的法律事务；</w:t>
            </w:r>
          </w:p>
        </w:tc>
      </w:tr>
      <w:tr w14:paraId="0A45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1B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年度工作任务</w:t>
            </w:r>
          </w:p>
        </w:tc>
        <w:tc>
          <w:tcPr>
            <w:tcW w:w="771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58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 </w:t>
            </w:r>
          </w:p>
          <w:p w14:paraId="4B467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>完成2024年市委市政府安排的抽检计划任务。 ；</w:t>
            </w:r>
          </w:p>
          <w:p w14:paraId="53007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04002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5FCAC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长期目标：</w:t>
            </w:r>
          </w:p>
          <w:p w14:paraId="5814A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（截止 年）</w:t>
            </w:r>
          </w:p>
        </w:tc>
        <w:tc>
          <w:tcPr>
            <w:tcW w:w="7739" w:type="dxa"/>
            <w:gridSpan w:val="16"/>
            <w:tcMar>
              <w:left w:w="57" w:type="dxa"/>
              <w:right w:w="57" w:type="dxa"/>
            </w:tcMar>
            <w:vAlign w:val="center"/>
          </w:tcPr>
          <w:p w14:paraId="2666E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市公共检验检测中心将认真落实市委市政府工作要求，为政府及其相关职能部门实施质量监管提供技术支撑。</w:t>
            </w:r>
          </w:p>
        </w:tc>
      </w:tr>
      <w:tr w14:paraId="2A07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1D29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长期绩</w:t>
            </w:r>
          </w:p>
          <w:p w14:paraId="4DD86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效指标</w:t>
            </w: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 w14:paraId="3AA74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一级</w:t>
            </w:r>
          </w:p>
          <w:p w14:paraId="2DA89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 w14:paraId="46A50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3E6B8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61B19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7C19D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指标值确定依据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17DFE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指标分类</w:t>
            </w:r>
          </w:p>
        </w:tc>
      </w:tr>
      <w:tr w14:paraId="063E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91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24FD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运行</w:t>
            </w:r>
          </w:p>
          <w:p w14:paraId="58904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成本</w:t>
            </w: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 w14:paraId="43E5C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公用经费控制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2E45C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公用经费控制率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765F0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≤100%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2F333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2EE10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4462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B4A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1BB2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 w14:paraId="6B0DD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在职人员控制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613FB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在职人员控制率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1BB82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≤100%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462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编制标准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5962D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74F2F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B965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2094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2CFB5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项目支出成本控制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040BB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会议费控制率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473B5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≤100%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733E5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1BC80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4100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395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53A4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4A968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6C06F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“三公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经费变动率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7B2E4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≤0%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48A83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644F9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6432C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BDE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33A7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管理</w:t>
            </w:r>
          </w:p>
          <w:p w14:paraId="06D45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效率</w:t>
            </w: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483C0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战略管理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6B6A3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中长期规划相符性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2D9FC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完全相符/基本相符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537A5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行业标准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1D911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5AC1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7253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78F1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24135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3C101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工作计划健全性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19298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健全/基本健全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41306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行业标准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366A4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27B7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48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B1BD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28786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预算编制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12DC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预算编制科学性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210C1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科学/相对科学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5EA84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0F840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5B17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B622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937B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1EECC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43EB6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预算编制合理性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5F031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合理/基本合理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66276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390ED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0E3D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9DB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6BFAD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4C45A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296DC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44302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规范/基本规范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11BDD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06D72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1F249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A762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961D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762FC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0F068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预算调整率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4B426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≤0%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69CFD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02909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304D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99D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F379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1C2A7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预算执行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0C3CB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16359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528CC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58EB1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73C5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EA6C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CCE9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345E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67141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结转结余率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59580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3A18E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76F0E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45DA2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5198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7491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24FF0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7BAFB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政府采购执行率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0F434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20D72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6348D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2554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507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2BE8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39F09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0DDAD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非税收入预算完成率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70E0B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3B82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4A8E0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3A08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69C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A0AD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3B523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绩效管理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2CABE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事前绩效评估完成率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7780F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64B0F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3F8C0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4222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826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BB51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93B9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7E3D7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绩效目标合理性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2FB7C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4A3D2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26B84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2014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D8A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849D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4A1DC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5A63D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绩效监控开展率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756B3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7BF5B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66DBC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11A5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3D90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2642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565C9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35E2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绩效评价覆盖率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5F5FD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7400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6E3AC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6FB8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546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21A9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51242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7D36A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评价结果应用率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0A2BF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7EA1B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2CD85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4135D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2760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1E1C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07657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资产管理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47CF9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资产管理制度健全性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7543D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健全/基本健全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62BD3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4FDC7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791E5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2272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812C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245FF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65470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资产管理规范性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09EA9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规范/基本规范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50967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2E41E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5457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B1F0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3FF2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73D6A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6896B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财务管理制度健全性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14061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健全/基本健全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3023E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38875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4AE0F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5AD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6A50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34497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095B6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会计核算规范性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04BCD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规范/基本规范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6D2CA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199FC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2AFE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18CB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C89E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32BB1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6CC8E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资金使用合规性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68242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完全合规/基本合规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28260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2C213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57616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25E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 w14:paraId="7D8F9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履职</w:t>
            </w:r>
          </w:p>
          <w:p w14:paraId="1A8E7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效能</w:t>
            </w: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 w14:paraId="6AEB8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核心业务产出1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1F892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抽检计划完成率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29972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053C5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61F86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4EFE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BD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906E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社会</w:t>
            </w:r>
          </w:p>
          <w:p w14:paraId="5C6EE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效应</w:t>
            </w: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 w14:paraId="16B86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经济效益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26E6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检测结果对消费者的引导作用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46419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0C060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创新型</w:t>
            </w:r>
          </w:p>
        </w:tc>
      </w:tr>
      <w:tr w14:paraId="5EF9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B486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755D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 w14:paraId="53148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社会效益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5DE25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提高群众食品药品安全感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49B0C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提高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7A471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11410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创新型</w:t>
            </w:r>
          </w:p>
        </w:tc>
      </w:tr>
      <w:tr w14:paraId="297C8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5F73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66B9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 w14:paraId="7C328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生态效益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20A8B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完成河湖巡查任务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687F6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12次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49FCA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3925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491E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B243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C15D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可持续发展能力</w:t>
            </w: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46D74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体制机制改革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155C7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服务体制改革成效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264A6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有效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05993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3112B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7FF95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0FDB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F511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6545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0E62C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行政管理体制改革成效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38982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有效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1B713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53CA6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0F8E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384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8F25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1DB25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人才支撑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58B62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业务学习与培训完成率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15F81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1F00F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计划标准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2608F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0037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3E53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3B5F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706F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0A772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干部队伍体系建设规划情况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21758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干部队伍建设具备科学合理的制度支撑，人才储备规划复核本单位发展需求。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219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56045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65D3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D6AA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80BF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7AB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19D1A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高学历、高层次人才储备率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285D4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32%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2CDB6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70E3B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4EB0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E639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C74F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 w14:paraId="71423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科技支撑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15DB8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信息化建设情况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2FC91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运用专业的抽检系统，管理抽检进度及上报检验结果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5A8D7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1AB3E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36C5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C548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7A65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满意度</w:t>
            </w: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 w14:paraId="1A1C4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43FA1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服务单位满意度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68D01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≥90%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1D658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历史标准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75A0E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7236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3CE9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6DD5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 w14:paraId="7B897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联系部门满意度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388EF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联系部门满意度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53B9F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≥90%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 w14:paraId="568DF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历史标准</w:t>
            </w:r>
          </w:p>
        </w:tc>
        <w:tc>
          <w:tcPr>
            <w:tcW w:w="1206" w:type="dxa"/>
            <w:gridSpan w:val="2"/>
            <w:tcMar>
              <w:left w:w="57" w:type="dxa"/>
              <w:right w:w="57" w:type="dxa"/>
            </w:tcMar>
            <w:vAlign w:val="center"/>
          </w:tcPr>
          <w:p w14:paraId="7927B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0AEA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178B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年度目标：</w:t>
            </w:r>
          </w:p>
        </w:tc>
        <w:tc>
          <w:tcPr>
            <w:tcW w:w="7739" w:type="dxa"/>
            <w:gridSpan w:val="16"/>
            <w:tcMar>
              <w:left w:w="57" w:type="dxa"/>
              <w:right w:w="57" w:type="dxa"/>
            </w:tcMar>
            <w:vAlign w:val="center"/>
          </w:tcPr>
          <w:p w14:paraId="0A16E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完成2024年市委市政府安排的抽检计划任务。</w:t>
            </w:r>
          </w:p>
        </w:tc>
      </w:tr>
      <w:tr w14:paraId="7B79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7442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3FDF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一级</w:t>
            </w:r>
          </w:p>
          <w:p w14:paraId="576BB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02194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66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01E6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36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B99A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39A1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60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606A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指标值确定依据</w:t>
            </w:r>
          </w:p>
        </w:tc>
        <w:tc>
          <w:tcPr>
            <w:tcW w:w="63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31BB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指标分类</w:t>
            </w:r>
          </w:p>
        </w:tc>
      </w:tr>
      <w:tr w14:paraId="6DFA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36AC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9425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2280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3067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14:paraId="62628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近两年指标值</w:t>
            </w:r>
          </w:p>
        </w:tc>
        <w:tc>
          <w:tcPr>
            <w:tcW w:w="9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A9E2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预期当年实现值</w:t>
            </w:r>
          </w:p>
        </w:tc>
        <w:tc>
          <w:tcPr>
            <w:tcW w:w="604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B795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299C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2AEB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4734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E7B2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6985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B928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0E0D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2022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76110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2023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</w:t>
            </w:r>
          </w:p>
        </w:tc>
        <w:tc>
          <w:tcPr>
            <w:tcW w:w="95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6CF9C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CA6D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116B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1570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302D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0E28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运行</w:t>
            </w:r>
          </w:p>
          <w:p w14:paraId="7B0F7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成本</w:t>
            </w: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49D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公用经费控制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600CE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公用经费控制率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27CE7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40E96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51619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3498B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3EBDB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610B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0F2F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4101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 w14:paraId="03CF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在职人员控制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08A88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在职人员控制率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14790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1477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73013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3C379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编制标准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4BF7E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691B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284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1B6B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581F6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项目支出成本控制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22175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会议费控制率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73F4B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5FE06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7BC2B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6D8DB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3B131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0287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EB1B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C426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7D919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28963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“三公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经费变动率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4812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16739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-10%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4798A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≤0%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45A27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6CB6A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2CEF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8844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6331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管理</w:t>
            </w:r>
          </w:p>
          <w:p w14:paraId="33C01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效率</w:t>
            </w: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03C84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战略管理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58370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中长期规划相符性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C455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完全相符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1565C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完全相符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1D0EB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完全相符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78189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行业标准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56D79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62EB7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FCEC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7790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1DEDD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6AF33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工作计划健全性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2ACB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76036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5E125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3A8A3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行业标准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3866B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565A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47C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444F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67507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预算编制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2594F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预算编制科学性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2C442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科学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11ABA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科学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30D33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科学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52234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749CD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54CF3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7EE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4054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A235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27472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预算编制合理性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5D2BA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1D308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6FA6B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2BCA1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0566F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5D41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4AA2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4E4C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4CB29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1C286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5C348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372EE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1CC98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59BD8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3E579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465E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9B5E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BB86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7D402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64A1D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预算调整率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728F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17597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230B4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2DDEF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26A7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7750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FC5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A909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6969A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预算执行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67359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168B7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48B5F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697A8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27AA5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0AFEB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18DD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51CA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CD2C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203B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4F3B6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结转结余率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6D13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2174E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5EB9B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51881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7CA60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7C93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4CD3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13DF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1673F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7D988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政府采购执行率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05D63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99.7%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040A1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99.8%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5A7CB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09353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预算支出标准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599BA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271A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22A3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60449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0D03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5111A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非税收入预算完成率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0937C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4D81A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5AB93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2E110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52B5D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3530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5F71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68EA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54186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绩效管理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5F4D6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事前绩效评估完成率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1E1E5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46E0A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29F15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6DCD6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6DF77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5C9C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B407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6B1B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594F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2AE3C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绩效目标合理性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5FF2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6F2A3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2218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510B5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0CF4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570A2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9A4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674A3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278E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700AA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绩效监控开展率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7ED28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21F2E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68FDD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3816B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7C2FE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31F40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E8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9A44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7C139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55D72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绩效评价覆盖率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737C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7FC2F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694CC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42EDA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36C18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60C6E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5A9C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AC13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3F543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0237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评价结果应用率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41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79390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7F724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7A250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38A5A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28867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0220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9DB4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48E56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资产管理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27EA9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资产管理制度健全性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4E2DD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73008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65048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7F904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7B072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2973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A3F9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2822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369E8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7946D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资产管理规范性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09261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18739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29E2A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健全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1DB12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1FD11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5A13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3ABB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2679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6980E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0BF55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财务管理制度健全性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7291B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07D8D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7DD9D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规范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0ECE2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2C134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1EF6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94F2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8304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913E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5839A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会计核算规范性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28BF4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0D23C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62694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0EAB5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5482E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084C1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1DC4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45FF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1816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60C51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资金使用合规性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262D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2451F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096E9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合理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183C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4BE30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6035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5CF2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 w14:paraId="58EF9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履职</w:t>
            </w:r>
          </w:p>
          <w:p w14:paraId="1DF32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效能</w:t>
            </w: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 w14:paraId="2CF94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核心业务产出1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5047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抽检计划完成率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05F5E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77B64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≥100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4238E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≥100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5B345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52AD8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7FE51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DED9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1F75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社会</w:t>
            </w:r>
          </w:p>
          <w:p w14:paraId="41AC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效应</w:t>
            </w: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 w14:paraId="38CF0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经济效益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030E1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检测结果对消费者的引导作用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7F091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12C60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582A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66C2F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5B9B8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创新型</w:t>
            </w:r>
          </w:p>
        </w:tc>
      </w:tr>
      <w:tr w14:paraId="4536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0D25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CEBB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 w14:paraId="5F2FF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社会效益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13FC1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提高群众食品药品安全感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02D9A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提高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137E1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提高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6591E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提高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55901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7F6C5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创新型</w:t>
            </w:r>
          </w:p>
        </w:tc>
      </w:tr>
      <w:tr w14:paraId="1987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96C6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D534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 w14:paraId="357D0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生态效益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3D3B9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完成河湖巡查任务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0FAC0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12次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34028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12次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05873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12次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4D719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100B0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6BE9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E93B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0A32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可持续发展能力</w:t>
            </w: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30396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体制机制改革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2D67A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服务体制改革成效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4318C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有效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36E26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有效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53D3E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有效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7CD9B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1EB00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36C5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3C43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1F7D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28CF0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4B59E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行政管理体制改革成效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62BC0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有效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3E7D4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有效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59A0E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有效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094FA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46F23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25B6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4B5A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8A50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1F2E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人才支撑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79E54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业务学习与培训完成率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AC10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53EEA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195FE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0BEDB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计划标准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22F8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4644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8BE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F8C9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50359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3AA85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干部队伍体系建设规划情况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42312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干部队伍建设具备科学合理的制度支撑，人才储备规划复核本单位发展需求。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2B8B9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干部队伍建设具备科学合理的制度支撑，人才储备规划复核本单位发展需求。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7890B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干部队伍建设具备科学合理的制度支撑，人才储备规划复核本单位发展需求。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448A1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4026B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5120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5358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1CD0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5F6E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4CBDB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高学历、高层次人才储备率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11AF3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32%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50FD7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32%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55A89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32%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57D1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62073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026D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7F44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A44D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 w14:paraId="4F05A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科技支撑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2A997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信息化建设情况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EF67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运用专业的抽检系统，管理抽检进度及上报检验结果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27075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运用专业的抽检系统，管理抽检进度及上报检验结果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0C96B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运用专业的抽检系统，管理抽检进度及上报检验结果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2C11A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372BC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68A0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631B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15A2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满意度</w:t>
            </w: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 w14:paraId="7C00C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2256C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服务单位满意度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7378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≥90%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39AD3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≥90%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708C3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≥90%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16A0A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历史标准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4E655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  <w:tr w14:paraId="2A31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CA01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63263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tcMar>
              <w:left w:w="57" w:type="dxa"/>
              <w:right w:w="57" w:type="dxa"/>
            </w:tcMar>
            <w:vAlign w:val="center"/>
          </w:tcPr>
          <w:p w14:paraId="03607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联系部门满意度</w:t>
            </w:r>
          </w:p>
        </w:tc>
        <w:tc>
          <w:tcPr>
            <w:tcW w:w="1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3D896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联系部门满意度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63D42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≥90%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0A73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≥90%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0B01C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≥90%</w:t>
            </w:r>
          </w:p>
        </w:tc>
        <w:tc>
          <w:tcPr>
            <w:tcW w:w="604" w:type="dxa"/>
            <w:gridSpan w:val="2"/>
            <w:tcMar>
              <w:left w:w="57" w:type="dxa"/>
              <w:right w:w="57" w:type="dxa"/>
            </w:tcMar>
            <w:vAlign w:val="center"/>
          </w:tcPr>
          <w:p w14:paraId="095EF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历史标准</w:t>
            </w:r>
          </w:p>
        </w:tc>
        <w:tc>
          <w:tcPr>
            <w:tcW w:w="630" w:type="dxa"/>
            <w:tcMar>
              <w:left w:w="57" w:type="dxa"/>
              <w:right w:w="57" w:type="dxa"/>
            </w:tcMar>
            <w:vAlign w:val="center"/>
          </w:tcPr>
          <w:p w14:paraId="1B545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基本型</w:t>
            </w:r>
          </w:p>
        </w:tc>
      </w:tr>
    </w:tbl>
    <w:p w14:paraId="6C498800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594BC236">
      <w:pPr>
        <w:spacing w:line="560" w:lineRule="exact"/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ZmMyMGNkODMxNTE1NDQxZGVlZTIxODY5NTFjNjAifQ=="/>
  </w:docVars>
  <w:rsids>
    <w:rsidRoot w:val="2C365954"/>
    <w:rsid w:val="003577F2"/>
    <w:rsid w:val="003C2FB4"/>
    <w:rsid w:val="004902E7"/>
    <w:rsid w:val="004D7685"/>
    <w:rsid w:val="00973331"/>
    <w:rsid w:val="00A006B0"/>
    <w:rsid w:val="00A05863"/>
    <w:rsid w:val="00A81E3B"/>
    <w:rsid w:val="00C47B19"/>
    <w:rsid w:val="00DC69E9"/>
    <w:rsid w:val="00F02B24"/>
    <w:rsid w:val="16997EE4"/>
    <w:rsid w:val="18B03852"/>
    <w:rsid w:val="1CA22253"/>
    <w:rsid w:val="212C2F24"/>
    <w:rsid w:val="2635708B"/>
    <w:rsid w:val="2C365954"/>
    <w:rsid w:val="30240E53"/>
    <w:rsid w:val="388B350E"/>
    <w:rsid w:val="3CD1037D"/>
    <w:rsid w:val="534C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2355</Words>
  <Characters>2664</Characters>
  <Lines>28</Lines>
  <Paragraphs>7</Paragraphs>
  <TotalTime>85</TotalTime>
  <ScaleCrop>false</ScaleCrop>
  <LinksUpToDate>false</LinksUpToDate>
  <CharactersWithSpaces>2679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2024-01-24T07:26:00Z</dcterms:created>
  <dc:creator>倒亚指芭绦</dc:creator>
  <cp:lastModifiedBy>WPS_1625883245</cp:lastModifiedBy>
  <cp:lastPrinted>2024-01-24T08:44:00Z</cp:lastPrinted>
  <dcterms:modified xsi:type="dcterms:W3CDTF">2024-12-16T09:11:27Z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7D35D4129FBE4D18B5AB7F59ED3C128F_11</vt:lpwstr>
  </property>
</Properties>
</file>